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65" w:rsidRPr="00C40897" w:rsidRDefault="00634365" w:rsidP="00634365">
      <w:pPr>
        <w:spacing w:line="240" w:lineRule="auto"/>
        <w:jc w:val="left"/>
        <w:rPr>
          <w:rFonts w:ascii="Times New Roman" w:hAnsi="Times New Roman" w:cs="Times New Roman"/>
          <w:sz w:val="24"/>
          <w:szCs w:val="24"/>
        </w:rPr>
      </w:pPr>
      <w:r w:rsidRPr="00C40897">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-180975</wp:posOffset>
            </wp:positionH>
            <wp:positionV relativeFrom="paragraph">
              <wp:posOffset>-200025</wp:posOffset>
            </wp:positionV>
            <wp:extent cx="895350" cy="895350"/>
            <wp:effectExtent l="19050" t="0" r="0" b="0"/>
            <wp:wrapTight wrapText="bothSides">
              <wp:wrapPolygon edited="0">
                <wp:start x="-460" y="0"/>
                <wp:lineTo x="-460" y="21140"/>
                <wp:lineTo x="21600" y="21140"/>
                <wp:lineTo x="21600" y="0"/>
                <wp:lineTo x="-460" y="0"/>
              </wp:wrapPolygon>
            </wp:wrapTight>
            <wp:docPr id="7" name="Picture 4" descr="Product Detail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Details">
                      <a:hlinkClick r:id="rId4"/>
                    </pic:cNvPr>
                    <pic:cNvPicPr>
                      <a:picLocks noChangeAspect="1" noChangeArrowheads="1"/>
                    </pic:cNvPicPr>
                  </pic:nvPicPr>
                  <pic:blipFill>
                    <a:blip r:embed="rId5"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Pr="00C40897">
        <w:rPr>
          <w:rFonts w:ascii="Times New Roman" w:hAnsi="Times New Roman" w:cs="Times New Roman"/>
          <w:sz w:val="24"/>
          <w:szCs w:val="24"/>
        </w:rPr>
        <w:t>For the month of February, the book (or version of the book) that the GATE staff discussed with students was: “How Full Is Your Bucket”, by Tom Rath and Mary Reckmeyer.</w:t>
      </w:r>
    </w:p>
    <w:p w:rsidR="00634365" w:rsidRPr="00C40897" w:rsidRDefault="00634365" w:rsidP="00634365">
      <w:pPr>
        <w:spacing w:line="240" w:lineRule="auto"/>
        <w:jc w:val="left"/>
        <w:rPr>
          <w:rFonts w:ascii="Times New Roman" w:hAnsi="Times New Roman" w:cs="Times New Roman"/>
          <w:sz w:val="24"/>
          <w:szCs w:val="24"/>
        </w:rPr>
      </w:pPr>
      <w:r w:rsidRPr="00C40897">
        <w:rPr>
          <w:rFonts w:ascii="Times New Roman" w:hAnsi="Times New Roman" w:cs="Times New Roman"/>
          <w:sz w:val="24"/>
          <w:szCs w:val="24"/>
        </w:rPr>
        <w:t xml:space="preserve">Now you might say,” What does “filling buckets” have to do with being gifted, or learning, or even education????”  That’s a great question, so let me explain! </w:t>
      </w:r>
    </w:p>
    <w:p w:rsidR="00634365" w:rsidRPr="00C40897" w:rsidRDefault="00634365" w:rsidP="00634365">
      <w:pPr>
        <w:spacing w:line="240" w:lineRule="auto"/>
        <w:rPr>
          <w:rFonts w:ascii="Times New Roman" w:hAnsi="Times New Roman" w:cs="Times New Roman"/>
          <w:sz w:val="24"/>
          <w:szCs w:val="24"/>
        </w:rPr>
      </w:pPr>
    </w:p>
    <w:p w:rsidR="00634365" w:rsidRDefault="00634365" w:rsidP="00634365">
      <w:pPr>
        <w:spacing w:line="240" w:lineRule="auto"/>
        <w:rPr>
          <w:rFonts w:ascii="Times New Roman" w:hAnsi="Times New Roman" w:cs="Times New Roman"/>
          <w:sz w:val="24"/>
          <w:szCs w:val="24"/>
        </w:rPr>
      </w:pPr>
      <w:r w:rsidRPr="00C40897">
        <w:rPr>
          <w:rFonts w:ascii="Times New Roman" w:hAnsi="Times New Roman" w:cs="Times New Roman"/>
          <w:sz w:val="24"/>
          <w:szCs w:val="24"/>
        </w:rPr>
        <w:t>First, I heard about the adult book, “</w:t>
      </w:r>
      <w:r w:rsidRPr="00C40897">
        <w:rPr>
          <w:rFonts w:ascii="Times New Roman" w:hAnsi="Times New Roman" w:cs="Times New Roman"/>
          <w:b/>
          <w:i/>
          <w:sz w:val="24"/>
          <w:szCs w:val="24"/>
          <w:u w:val="single"/>
        </w:rPr>
        <w:t xml:space="preserve">How Full is Your Bucket?” </w:t>
      </w:r>
      <w:r w:rsidRPr="00C40897">
        <w:rPr>
          <w:rFonts w:ascii="Times New Roman" w:hAnsi="Times New Roman" w:cs="Times New Roman"/>
          <w:sz w:val="24"/>
          <w:szCs w:val="24"/>
        </w:rPr>
        <w:t>by Tom Rath and Dr. Don</w:t>
      </w:r>
      <w:r>
        <w:rPr>
          <w:rFonts w:ascii="Times New Roman" w:hAnsi="Times New Roman" w:cs="Times New Roman"/>
          <w:sz w:val="24"/>
          <w:szCs w:val="24"/>
        </w:rPr>
        <w:t>ald Clifton. The</w:t>
      </w:r>
    </w:p>
    <w:p w:rsidR="00634365" w:rsidRPr="00C40897" w:rsidRDefault="00634365" w:rsidP="00634365">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466725</wp:posOffset>
            </wp:positionH>
            <wp:positionV relativeFrom="paragraph">
              <wp:posOffset>72391</wp:posOffset>
            </wp:positionV>
            <wp:extent cx="685908" cy="781050"/>
            <wp:effectExtent l="19050" t="0" r="0" b="0"/>
            <wp:wrapNone/>
            <wp:docPr id="8" name="cmuMainImage" descr="http://ecx.images-amazon.com/images/I/715mx7KIF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MainImage" descr="http://ecx.images-amazon.com/images/I/715mx7KIFkL.jpg"/>
                    <pic:cNvPicPr>
                      <a:picLocks noChangeAspect="1" noChangeArrowheads="1"/>
                    </pic:cNvPicPr>
                  </pic:nvPicPr>
                  <pic:blipFill>
                    <a:blip r:embed="rId6" cstate="print"/>
                    <a:srcRect/>
                    <a:stretch>
                      <a:fillRect/>
                    </a:stretch>
                  </pic:blipFill>
                  <pic:spPr bwMode="auto">
                    <a:xfrm>
                      <a:off x="0" y="0"/>
                      <a:ext cx="685908" cy="781050"/>
                    </a:xfrm>
                    <a:prstGeom prst="rect">
                      <a:avLst/>
                    </a:prstGeom>
                    <a:noFill/>
                    <a:ln w="9525">
                      <a:noFill/>
                      <a:miter lim="800000"/>
                      <a:headEnd/>
                      <a:tailEnd/>
                    </a:ln>
                  </pic:spPr>
                </pic:pic>
              </a:graphicData>
            </a:graphic>
          </wp:anchor>
        </w:drawing>
      </w:r>
      <w:r w:rsidRPr="00C40897">
        <w:rPr>
          <w:rFonts w:ascii="Times New Roman" w:hAnsi="Times New Roman" w:cs="Times New Roman"/>
          <w:sz w:val="24"/>
          <w:szCs w:val="24"/>
        </w:rPr>
        <w:t>following is a description of this book:</w:t>
      </w:r>
      <w:r w:rsidRPr="00C40897">
        <w:rPr>
          <w:rFonts w:ascii="Times New Roman" w:hAnsi="Times New Roman" w:cs="Times New Roman"/>
          <w:noProof/>
          <w:sz w:val="24"/>
          <w:szCs w:val="24"/>
        </w:rPr>
        <w:t xml:space="preserve"> </w:t>
      </w:r>
    </w:p>
    <w:p w:rsidR="00634365" w:rsidRPr="00C40897" w:rsidRDefault="00634365" w:rsidP="00634365">
      <w:pPr>
        <w:rPr>
          <w:rFonts w:ascii="Times New Roman" w:eastAsia="Times New Roman" w:hAnsi="Times New Roman" w:cs="Times New Roman"/>
          <w:color w:val="000000"/>
          <w:sz w:val="24"/>
          <w:szCs w:val="24"/>
        </w:rPr>
      </w:pPr>
    </w:p>
    <w:p w:rsidR="00634365" w:rsidRPr="00C40897" w:rsidRDefault="00634365" w:rsidP="00634365">
      <w:pPr>
        <w:spacing w:line="240" w:lineRule="auto"/>
        <w:rPr>
          <w:rFonts w:ascii="Times New Roman" w:eastAsia="Times New Roman" w:hAnsi="Times New Roman" w:cs="Times New Roman"/>
          <w:b/>
          <w:i/>
          <w:color w:val="000000"/>
          <w:sz w:val="24"/>
          <w:szCs w:val="24"/>
        </w:rPr>
      </w:pPr>
      <w:r w:rsidRPr="00C40897">
        <w:rPr>
          <w:rFonts w:ascii="Times New Roman" w:eastAsia="Times New Roman" w:hAnsi="Times New Roman" w:cs="Times New Roman"/>
          <w:b/>
          <w:i/>
          <w:color w:val="000000"/>
          <w:sz w:val="24"/>
          <w:szCs w:val="24"/>
        </w:rPr>
        <w:t>How did you feel after your last interaction with another person?</w:t>
      </w:r>
      <w:r w:rsidRPr="00C40897">
        <w:rPr>
          <w:rFonts w:ascii="Times New Roman" w:eastAsia="Times New Roman" w:hAnsi="Times New Roman" w:cs="Times New Roman"/>
          <w:b/>
          <w:i/>
          <w:color w:val="000000"/>
          <w:sz w:val="24"/>
          <w:szCs w:val="24"/>
        </w:rPr>
        <w:br/>
      </w:r>
      <w:r w:rsidRPr="00C40897">
        <w:rPr>
          <w:rFonts w:ascii="Times New Roman" w:eastAsia="Times New Roman" w:hAnsi="Times New Roman" w:cs="Times New Roman"/>
          <w:b/>
          <w:i/>
          <w:color w:val="000000"/>
          <w:sz w:val="24"/>
          <w:szCs w:val="24"/>
        </w:rPr>
        <w:br/>
        <w:t>Did that person -- your spouse, best friend, coworker, or even a stranger -- "fill your bucket" by making you feel more positive? Or did that person "dip from your bucket," leaving you more negative than before?</w:t>
      </w:r>
      <w:r w:rsidRPr="00C40897">
        <w:rPr>
          <w:rFonts w:ascii="Times New Roman" w:eastAsia="Times New Roman" w:hAnsi="Times New Roman" w:cs="Times New Roman"/>
          <w:b/>
          <w:i/>
          <w:color w:val="000000"/>
          <w:sz w:val="24"/>
          <w:szCs w:val="24"/>
        </w:rPr>
        <w:br/>
      </w:r>
      <w:r w:rsidRPr="00C40897">
        <w:rPr>
          <w:rFonts w:ascii="Times New Roman" w:eastAsia="Times New Roman" w:hAnsi="Times New Roman" w:cs="Times New Roman"/>
          <w:b/>
          <w:i/>
          <w:color w:val="000000"/>
          <w:sz w:val="24"/>
          <w:szCs w:val="24"/>
        </w:rPr>
        <w:br/>
        <w:t xml:space="preserve">The #1 </w:t>
      </w:r>
      <w:r w:rsidRPr="00C40897">
        <w:rPr>
          <w:rFonts w:ascii="Times New Roman" w:eastAsia="Times New Roman" w:hAnsi="Times New Roman" w:cs="Times New Roman"/>
          <w:b/>
          <w:i/>
          <w:iCs/>
          <w:color w:val="000000"/>
          <w:sz w:val="24"/>
          <w:szCs w:val="24"/>
        </w:rPr>
        <w:t>New York Times</w:t>
      </w:r>
      <w:r w:rsidRPr="00C40897">
        <w:rPr>
          <w:rFonts w:ascii="Times New Roman" w:eastAsia="Times New Roman" w:hAnsi="Times New Roman" w:cs="Times New Roman"/>
          <w:b/>
          <w:i/>
          <w:color w:val="000000"/>
          <w:sz w:val="24"/>
          <w:szCs w:val="24"/>
        </w:rPr>
        <w:t xml:space="preserve"> and #1 </w:t>
      </w:r>
      <w:r w:rsidRPr="00C40897">
        <w:rPr>
          <w:rFonts w:ascii="Times New Roman" w:eastAsia="Times New Roman" w:hAnsi="Times New Roman" w:cs="Times New Roman"/>
          <w:b/>
          <w:i/>
          <w:iCs/>
          <w:color w:val="000000"/>
          <w:sz w:val="24"/>
          <w:szCs w:val="24"/>
        </w:rPr>
        <w:t>BusinessWeek</w:t>
      </w:r>
      <w:r w:rsidRPr="00C40897">
        <w:rPr>
          <w:rFonts w:ascii="Times New Roman" w:eastAsia="Times New Roman" w:hAnsi="Times New Roman" w:cs="Times New Roman"/>
          <w:b/>
          <w:i/>
          <w:color w:val="000000"/>
          <w:sz w:val="24"/>
          <w:szCs w:val="24"/>
        </w:rPr>
        <w:t xml:space="preserve"> bestseller, </w:t>
      </w:r>
      <w:r w:rsidRPr="00C40897">
        <w:rPr>
          <w:rFonts w:ascii="Times New Roman" w:eastAsia="Times New Roman" w:hAnsi="Times New Roman" w:cs="Times New Roman"/>
          <w:b/>
          <w:i/>
          <w:iCs/>
          <w:color w:val="000000"/>
          <w:sz w:val="24"/>
          <w:szCs w:val="24"/>
        </w:rPr>
        <w:t>How Full Is Your Bucket?</w:t>
      </w:r>
      <w:r w:rsidRPr="00C40897">
        <w:rPr>
          <w:rFonts w:ascii="Times New Roman" w:eastAsia="Times New Roman" w:hAnsi="Times New Roman" w:cs="Times New Roman"/>
          <w:b/>
          <w:i/>
          <w:color w:val="000000"/>
          <w:sz w:val="24"/>
          <w:szCs w:val="24"/>
        </w:rPr>
        <w:t xml:space="preserve"> reveals how even the briefest interactions affect your relationships, productivity, health, and longevity. Organized around a simple metaphor of a dipper and a bucket, and grounded in 50 years of research, </w:t>
      </w:r>
      <w:r w:rsidRPr="00C40897">
        <w:rPr>
          <w:rFonts w:ascii="Times New Roman" w:eastAsia="Times New Roman" w:hAnsi="Times New Roman" w:cs="Times New Roman"/>
          <w:b/>
          <w:i/>
          <w:color w:val="000000"/>
          <w:sz w:val="24"/>
          <w:szCs w:val="24"/>
          <w:u w:val="single"/>
        </w:rPr>
        <w:t>this book will show you how to greatly increase the positive moments in your work and your life -- while reducing the negative.</w:t>
      </w:r>
      <w:r w:rsidRPr="00C40897">
        <w:rPr>
          <w:rFonts w:ascii="Times New Roman" w:eastAsia="Times New Roman" w:hAnsi="Times New Roman" w:cs="Times New Roman"/>
          <w:b/>
          <w:i/>
          <w:color w:val="000000"/>
          <w:sz w:val="24"/>
          <w:szCs w:val="24"/>
        </w:rPr>
        <w:br/>
      </w:r>
      <w:r w:rsidRPr="00C40897">
        <w:rPr>
          <w:rFonts w:ascii="Times New Roman" w:eastAsia="Times New Roman" w:hAnsi="Times New Roman" w:cs="Times New Roman"/>
          <w:b/>
          <w:i/>
          <w:color w:val="000000"/>
          <w:sz w:val="24"/>
          <w:szCs w:val="24"/>
        </w:rPr>
        <w:br/>
        <w:t xml:space="preserve">Filled with discoveries, powerful strategies, and engaging stories, </w:t>
      </w:r>
      <w:r w:rsidRPr="00C40897">
        <w:rPr>
          <w:rFonts w:ascii="Times New Roman" w:eastAsia="Times New Roman" w:hAnsi="Times New Roman" w:cs="Times New Roman"/>
          <w:b/>
          <w:i/>
          <w:iCs/>
          <w:color w:val="000000"/>
          <w:sz w:val="24"/>
          <w:szCs w:val="24"/>
        </w:rPr>
        <w:t>How Full Is Your Bucket?</w:t>
      </w:r>
      <w:r w:rsidRPr="00C40897">
        <w:rPr>
          <w:rFonts w:ascii="Times New Roman" w:eastAsia="Times New Roman" w:hAnsi="Times New Roman" w:cs="Times New Roman"/>
          <w:b/>
          <w:i/>
          <w:color w:val="000000"/>
          <w:sz w:val="24"/>
          <w:szCs w:val="24"/>
        </w:rPr>
        <w:t xml:space="preserve"> is sure to inspire lasting changes and has all the makings of a timeless classic.</w:t>
      </w:r>
    </w:p>
    <w:p w:rsidR="00634365" w:rsidRPr="00C40897" w:rsidRDefault="00634365" w:rsidP="00634365">
      <w:pPr>
        <w:spacing w:line="240" w:lineRule="auto"/>
        <w:rPr>
          <w:rFonts w:ascii="Times New Roman" w:eastAsia="Times New Roman" w:hAnsi="Times New Roman" w:cs="Times New Roman"/>
          <w:b/>
          <w:i/>
          <w:color w:val="000000"/>
          <w:sz w:val="24"/>
          <w:szCs w:val="24"/>
        </w:rPr>
      </w:pPr>
    </w:p>
    <w:p w:rsidR="00634365" w:rsidRPr="00C40897" w:rsidRDefault="00634365" w:rsidP="00634365">
      <w:pPr>
        <w:spacing w:line="240" w:lineRule="auto"/>
        <w:rPr>
          <w:rFonts w:ascii="Times New Roman" w:eastAsia="Times New Roman" w:hAnsi="Times New Roman" w:cs="Times New Roman"/>
          <w:b/>
          <w:i/>
          <w:color w:val="000000"/>
          <w:sz w:val="24"/>
          <w:szCs w:val="24"/>
        </w:rPr>
      </w:pPr>
    </w:p>
    <w:p w:rsidR="00634365" w:rsidRPr="00C40897" w:rsidRDefault="00634365" w:rsidP="00634365">
      <w:pPr>
        <w:spacing w:line="240" w:lineRule="auto"/>
        <w:jc w:val="left"/>
        <w:rPr>
          <w:rFonts w:ascii="Times New Roman" w:hAnsi="Times New Roman" w:cs="Times New Roman"/>
          <w:sz w:val="24"/>
          <w:szCs w:val="24"/>
        </w:rPr>
      </w:pPr>
      <w:r w:rsidRPr="00C40897">
        <w:rPr>
          <w:rFonts w:ascii="Times New Roman" w:hAnsi="Times New Roman" w:cs="Times New Roman"/>
          <w:sz w:val="24"/>
          <w:szCs w:val="24"/>
        </w:rPr>
        <w:t xml:space="preserve">After hearing about this book, I heard that this same author, and other authors, came out with some “children’s versions”, so we decided to share those with our students. </w:t>
      </w:r>
    </w:p>
    <w:p w:rsidR="00634365" w:rsidRPr="00C40897" w:rsidRDefault="00634365" w:rsidP="00634365">
      <w:pPr>
        <w:spacing w:line="240" w:lineRule="auto"/>
        <w:jc w:val="left"/>
        <w:rPr>
          <w:rFonts w:ascii="Times New Roman" w:hAnsi="Times New Roman" w:cs="Times New Roman"/>
          <w:sz w:val="24"/>
          <w:szCs w:val="24"/>
        </w:rPr>
      </w:pPr>
      <w:r w:rsidRPr="00C40897">
        <w:rPr>
          <w:rFonts w:ascii="Times New Roman" w:hAnsi="Times New Roman" w:cs="Times New Roman"/>
          <w:sz w:val="24"/>
          <w:szCs w:val="24"/>
        </w:rPr>
        <w:t xml:space="preserve">The elementary students were read the book: </w:t>
      </w:r>
      <w:r w:rsidRPr="00C40897">
        <w:rPr>
          <w:rFonts w:ascii="Times New Roman" w:hAnsi="Times New Roman" w:cs="Times New Roman"/>
          <w:b/>
          <w:sz w:val="24"/>
          <w:szCs w:val="24"/>
          <w:u w:val="single"/>
        </w:rPr>
        <w:t>“How Full Is Your Bucket?”</w:t>
      </w:r>
      <w:r w:rsidRPr="00C40897">
        <w:rPr>
          <w:rFonts w:ascii="Times New Roman" w:hAnsi="Times New Roman" w:cs="Times New Roman"/>
          <w:sz w:val="24"/>
          <w:szCs w:val="24"/>
        </w:rPr>
        <w:t xml:space="preserve"> A synopsis of this book is below. </w:t>
      </w:r>
    </w:p>
    <w:p w:rsidR="00634365" w:rsidRPr="00C40897" w:rsidRDefault="00634365" w:rsidP="00634365">
      <w:pPr>
        <w:rPr>
          <w:rFonts w:ascii="Times New Roman" w:hAnsi="Times New Roman" w:cs="Times New Roman"/>
          <w:b/>
          <w:sz w:val="24"/>
          <w:szCs w:val="24"/>
          <w:u w:val="single"/>
        </w:rPr>
      </w:pPr>
      <w:r w:rsidRPr="00C40897">
        <w:rPr>
          <w:rFonts w:ascii="Times New Roman" w:hAnsi="Times New Roman" w:cs="Times New Roman"/>
          <w:b/>
          <w:noProof/>
          <w:sz w:val="24"/>
          <w:szCs w:val="24"/>
          <w:u w:val="single"/>
        </w:rPr>
        <w:drawing>
          <wp:anchor distT="0" distB="0" distL="114300" distR="114300" simplePos="0" relativeHeight="251661312" behindDoc="1" locked="0" layoutInCell="1" allowOverlap="1">
            <wp:simplePos x="0" y="0"/>
            <wp:positionH relativeFrom="column">
              <wp:posOffset>2724150</wp:posOffset>
            </wp:positionH>
            <wp:positionV relativeFrom="paragraph">
              <wp:posOffset>79375</wp:posOffset>
            </wp:positionV>
            <wp:extent cx="1009650" cy="885825"/>
            <wp:effectExtent l="19050" t="0" r="0" b="0"/>
            <wp:wrapNone/>
            <wp:docPr id="9" name="Picture 4" descr="Product Detail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Details">
                      <a:hlinkClick r:id="rId4"/>
                    </pic:cNvPr>
                    <pic:cNvPicPr>
                      <a:picLocks noChangeAspect="1" noChangeArrowheads="1"/>
                    </pic:cNvPicPr>
                  </pic:nvPicPr>
                  <pic:blipFill>
                    <a:blip r:embed="rId5" cstate="print"/>
                    <a:srcRect/>
                    <a:stretch>
                      <a:fillRect/>
                    </a:stretch>
                  </pic:blipFill>
                  <pic:spPr bwMode="auto">
                    <a:xfrm>
                      <a:off x="0" y="0"/>
                      <a:ext cx="1009650" cy="885825"/>
                    </a:xfrm>
                    <a:prstGeom prst="rect">
                      <a:avLst/>
                    </a:prstGeom>
                    <a:noFill/>
                    <a:ln w="9525">
                      <a:noFill/>
                      <a:miter lim="800000"/>
                      <a:headEnd/>
                      <a:tailEnd/>
                    </a:ln>
                  </pic:spPr>
                </pic:pic>
              </a:graphicData>
            </a:graphic>
          </wp:anchor>
        </w:drawing>
      </w:r>
      <w:r w:rsidRPr="00C40897">
        <w:rPr>
          <w:rFonts w:ascii="Times New Roman" w:hAnsi="Times New Roman" w:cs="Times New Roman"/>
          <w:b/>
          <w:sz w:val="24"/>
          <w:szCs w:val="24"/>
          <w:u w:val="single"/>
        </w:rPr>
        <w:t xml:space="preserve"> </w:t>
      </w:r>
    </w:p>
    <w:p w:rsidR="00634365" w:rsidRPr="00C40897" w:rsidRDefault="00634365" w:rsidP="00634365">
      <w:pPr>
        <w:spacing w:line="240" w:lineRule="auto"/>
        <w:rPr>
          <w:rFonts w:ascii="Times New Roman" w:eastAsia="Times New Roman" w:hAnsi="Times New Roman" w:cs="Times New Roman"/>
          <w:color w:val="000000"/>
          <w:sz w:val="24"/>
          <w:szCs w:val="24"/>
        </w:rPr>
      </w:pPr>
    </w:p>
    <w:p w:rsidR="00634365" w:rsidRPr="00C40897" w:rsidRDefault="00634365" w:rsidP="00634365">
      <w:pPr>
        <w:spacing w:line="240" w:lineRule="auto"/>
        <w:rPr>
          <w:rFonts w:ascii="Times New Roman" w:eastAsia="Times New Roman" w:hAnsi="Times New Roman" w:cs="Times New Roman"/>
          <w:color w:val="000000"/>
          <w:sz w:val="24"/>
          <w:szCs w:val="24"/>
        </w:rPr>
      </w:pPr>
    </w:p>
    <w:p w:rsidR="00634365" w:rsidRPr="00C40897" w:rsidRDefault="00634365" w:rsidP="00634365">
      <w:pPr>
        <w:spacing w:line="240" w:lineRule="auto"/>
        <w:rPr>
          <w:rFonts w:ascii="Times New Roman" w:eastAsia="Times New Roman" w:hAnsi="Times New Roman" w:cs="Times New Roman"/>
          <w:color w:val="000000"/>
          <w:sz w:val="24"/>
          <w:szCs w:val="24"/>
        </w:rPr>
      </w:pPr>
    </w:p>
    <w:p w:rsidR="00634365" w:rsidRPr="00C40897" w:rsidRDefault="00634365" w:rsidP="00634365">
      <w:pPr>
        <w:spacing w:line="240" w:lineRule="auto"/>
        <w:rPr>
          <w:rFonts w:ascii="Times New Roman" w:eastAsia="Times New Roman" w:hAnsi="Times New Roman" w:cs="Times New Roman"/>
          <w:color w:val="000000"/>
          <w:sz w:val="24"/>
          <w:szCs w:val="24"/>
        </w:rPr>
      </w:pPr>
    </w:p>
    <w:p w:rsidR="00634365" w:rsidRPr="00C40897" w:rsidRDefault="00634365" w:rsidP="00634365">
      <w:pPr>
        <w:spacing w:line="240" w:lineRule="auto"/>
        <w:rPr>
          <w:rFonts w:ascii="Times New Roman" w:eastAsia="Times New Roman" w:hAnsi="Times New Roman" w:cs="Times New Roman"/>
          <w:color w:val="000000"/>
          <w:sz w:val="24"/>
          <w:szCs w:val="24"/>
        </w:rPr>
      </w:pPr>
    </w:p>
    <w:p w:rsidR="00634365" w:rsidRPr="00C40897" w:rsidRDefault="00634365" w:rsidP="00634365">
      <w:pPr>
        <w:spacing w:line="240" w:lineRule="auto"/>
        <w:rPr>
          <w:rFonts w:ascii="Times New Roman" w:hAnsi="Times New Roman" w:cs="Times New Roman"/>
          <w:b/>
          <w:i/>
          <w:sz w:val="24"/>
          <w:szCs w:val="24"/>
        </w:rPr>
      </w:pPr>
      <w:r w:rsidRPr="00C40897">
        <w:rPr>
          <w:rFonts w:ascii="Times New Roman" w:eastAsia="Times New Roman" w:hAnsi="Times New Roman" w:cs="Times New Roman"/>
          <w:b/>
          <w:i/>
          <w:color w:val="000000"/>
          <w:sz w:val="24"/>
          <w:szCs w:val="24"/>
        </w:rPr>
        <w:t>This charming book explains to children how being kind not only helps others, it helps them, too.</w:t>
      </w:r>
    </w:p>
    <w:p w:rsidR="00634365" w:rsidRPr="00C40897" w:rsidRDefault="00634365" w:rsidP="00634365">
      <w:pPr>
        <w:spacing w:line="240" w:lineRule="auto"/>
        <w:rPr>
          <w:rFonts w:ascii="Times New Roman" w:eastAsia="Times New Roman" w:hAnsi="Times New Roman" w:cs="Times New Roman"/>
          <w:b/>
          <w:i/>
          <w:color w:val="000000"/>
          <w:sz w:val="24"/>
          <w:szCs w:val="24"/>
        </w:rPr>
      </w:pPr>
      <w:r w:rsidRPr="00C40897">
        <w:rPr>
          <w:rFonts w:ascii="Times New Roman" w:eastAsia="Times New Roman" w:hAnsi="Times New Roman" w:cs="Times New Roman"/>
          <w:b/>
          <w:i/>
          <w:color w:val="000000"/>
          <w:sz w:val="24"/>
          <w:szCs w:val="24"/>
        </w:rPr>
        <w:t>In the story, you meet a little boy named Felix. As he goes about his day, Felix interacts with different people — his sister Anna, his grandfather, other family and friends. Some people are happy, but others are grumpy or sad. Using the metaphor of a bucket and dipper, Felix’ grandfather explains why the happy people make Felix feel good, while the others leave him feeling bad — and how Felix himself is affecting others, whether he means to or not. This beautifully illustrated adaptation takes the original book’s powerful message — that the way we relate to others has a profound effect on every aspect of our lives — and tailors it to a child’s unique needs and level of understanding.</w:t>
      </w:r>
    </w:p>
    <w:p w:rsidR="00634365" w:rsidRPr="00C40897" w:rsidRDefault="00634365" w:rsidP="00634365">
      <w:pPr>
        <w:jc w:val="left"/>
        <w:rPr>
          <w:rFonts w:ascii="Times New Roman" w:hAnsi="Times New Roman" w:cs="Times New Roman"/>
          <w:sz w:val="24"/>
          <w:szCs w:val="24"/>
        </w:rPr>
      </w:pPr>
    </w:p>
    <w:p w:rsidR="00634365" w:rsidRPr="00B92361" w:rsidRDefault="00634365" w:rsidP="00634365">
      <w:pPr>
        <w:spacing w:line="240" w:lineRule="auto"/>
        <w:rPr>
          <w:rFonts w:ascii="Verdana" w:eastAsia="Times New Roman" w:hAnsi="Verdana" w:cs="Times New Roman"/>
          <w:color w:val="000000"/>
          <w:sz w:val="20"/>
          <w:szCs w:val="20"/>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714375</wp:posOffset>
            </wp:positionH>
            <wp:positionV relativeFrom="paragraph">
              <wp:posOffset>389255</wp:posOffset>
            </wp:positionV>
            <wp:extent cx="1476375" cy="1476375"/>
            <wp:effectExtent l="19050" t="0" r="9525" b="0"/>
            <wp:wrapNone/>
            <wp:docPr id="10" name="prodImage" descr="Have You Filled a Bucket Toda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Have You Filled a Bucket Today?">
                      <a:hlinkClick r:id="rId7"/>
                    </pic:cNvPr>
                    <pic:cNvPicPr>
                      <a:picLocks noChangeAspect="1" noChangeArrowheads="1"/>
                    </pic:cNvPicPr>
                  </pic:nvPicPr>
                  <pic:blipFill>
                    <a:blip r:embed="rId8" cstate="print"/>
                    <a:srcRect/>
                    <a:stretch>
                      <a:fillRect/>
                    </a:stretch>
                  </pic:blipFill>
                  <pic:spPr bwMode="auto">
                    <a:xfrm>
                      <a:off x="0" y="0"/>
                      <a:ext cx="1476375" cy="1476375"/>
                    </a:xfrm>
                    <a:prstGeom prst="rect">
                      <a:avLst/>
                    </a:prstGeom>
                    <a:noFill/>
                    <a:ln w="9525">
                      <a:noFill/>
                      <a:miter lim="800000"/>
                      <a:headEnd/>
                      <a:tailEnd/>
                    </a:ln>
                  </pic:spPr>
                </pic:pic>
              </a:graphicData>
            </a:graphic>
          </wp:anchor>
        </w:drawing>
      </w:r>
      <w:r w:rsidRPr="00C40897">
        <w:rPr>
          <w:rFonts w:ascii="Times New Roman" w:hAnsi="Times New Roman" w:cs="Times New Roman"/>
          <w:sz w:val="24"/>
          <w:szCs w:val="24"/>
        </w:rPr>
        <w:t xml:space="preserve"> </w:t>
      </w:r>
      <w:r>
        <w:rPr>
          <w:rFonts w:ascii="Times New Roman" w:hAnsi="Times New Roman" w:cs="Times New Roman"/>
          <w:sz w:val="24"/>
          <w:szCs w:val="24"/>
        </w:rPr>
        <w:t xml:space="preserve">Another book that is available is </w:t>
      </w:r>
      <w:r w:rsidRPr="00A53424">
        <w:rPr>
          <w:rFonts w:ascii="Times New Roman" w:hAnsi="Times New Roman" w:cs="Times New Roman"/>
          <w:b/>
          <w:sz w:val="24"/>
          <w:szCs w:val="24"/>
          <w:u w:val="single"/>
        </w:rPr>
        <w:t>“Have You Filled a Bucket Today?”</w:t>
      </w:r>
      <w:r>
        <w:rPr>
          <w:rFonts w:ascii="Times New Roman" w:hAnsi="Times New Roman" w:cs="Times New Roman"/>
          <w:sz w:val="24"/>
          <w:szCs w:val="24"/>
        </w:rPr>
        <w:t xml:space="preserve">, </w:t>
      </w:r>
      <w:r w:rsidRPr="00A53424">
        <w:rPr>
          <w:rFonts w:ascii="Times New Roman" w:hAnsi="Times New Roman" w:cs="Times New Roman"/>
          <w:sz w:val="24"/>
          <w:szCs w:val="24"/>
        </w:rPr>
        <w:t xml:space="preserve">also shares the importance of </w:t>
      </w:r>
      <w:r>
        <w:rPr>
          <w:rFonts w:ascii="Times New Roman" w:eastAsia="Times New Roman" w:hAnsi="Times New Roman" w:cs="Times New Roman"/>
          <w:color w:val="000000"/>
          <w:sz w:val="24"/>
          <w:szCs w:val="24"/>
        </w:rPr>
        <w:t>encouraging</w:t>
      </w:r>
      <w:r w:rsidRPr="00A53424">
        <w:rPr>
          <w:rFonts w:ascii="Times New Roman" w:eastAsia="Times New Roman" w:hAnsi="Times New Roman" w:cs="Times New Roman"/>
          <w:color w:val="000000"/>
          <w:sz w:val="24"/>
          <w:szCs w:val="24"/>
        </w:rPr>
        <w:t xml:space="preserve"> positive behavior as children see how rewarding it is to express daily kindness, appreciation, and love. Bucket filling and dipping are effective metaphors for understanding the effects of our actions and words on the well being of others and ourselves.</w:t>
      </w:r>
    </w:p>
    <w:p w:rsidR="00634365" w:rsidRDefault="00634365" w:rsidP="00634365">
      <w:pPr>
        <w:jc w:val="left"/>
        <w:rPr>
          <w:rFonts w:ascii="Times New Roman" w:hAnsi="Times New Roman" w:cs="Times New Roman"/>
          <w:sz w:val="24"/>
          <w:szCs w:val="24"/>
        </w:rPr>
      </w:pPr>
    </w:p>
    <w:p w:rsidR="00634365" w:rsidRDefault="00634365" w:rsidP="00634365">
      <w:pPr>
        <w:jc w:val="left"/>
        <w:rPr>
          <w:rFonts w:ascii="Times New Roman" w:hAnsi="Times New Roman" w:cs="Times New Roman"/>
          <w:sz w:val="24"/>
          <w:szCs w:val="24"/>
        </w:rPr>
      </w:pPr>
    </w:p>
    <w:p w:rsidR="00634365" w:rsidRDefault="00634365" w:rsidP="00634365">
      <w:pPr>
        <w:jc w:val="left"/>
        <w:rPr>
          <w:rFonts w:ascii="Times New Roman" w:hAnsi="Times New Roman" w:cs="Times New Roman"/>
          <w:sz w:val="24"/>
          <w:szCs w:val="24"/>
        </w:rPr>
      </w:pPr>
    </w:p>
    <w:p w:rsidR="00634365" w:rsidRPr="00A53424" w:rsidRDefault="00634365" w:rsidP="00634365">
      <w:pPr>
        <w:pStyle w:val="NormalWeb"/>
        <w:shd w:val="clear" w:color="auto" w:fill="FFFFFF"/>
        <w:rPr>
          <w:b/>
          <w:color w:val="000000"/>
          <w:u w:val="single"/>
        </w:rPr>
      </w:pPr>
      <w:r w:rsidRPr="00A53424">
        <w:rPr>
          <w:color w:val="000000"/>
        </w:rPr>
        <w:lastRenderedPageBreak/>
        <w:t xml:space="preserve">Carol McCloud, </w:t>
      </w:r>
      <w:r>
        <w:rPr>
          <w:color w:val="000000"/>
        </w:rPr>
        <w:t>co-author of “Have You Filled a Bucket Today?”, and also known affectionately as “</w:t>
      </w:r>
      <w:r w:rsidRPr="00A53424">
        <w:rPr>
          <w:color w:val="000000"/>
        </w:rPr>
        <w:t>the Bucket Lady</w:t>
      </w:r>
      <w:r>
        <w:rPr>
          <w:color w:val="000000"/>
        </w:rPr>
        <w:t>”</w:t>
      </w:r>
      <w:r w:rsidRPr="00A53424">
        <w:rPr>
          <w:color w:val="000000"/>
        </w:rPr>
        <w:t>, is an early childhood specialist, educator, and popular international speaker. Carol understands that a healthy self-concept starts very early in life and is fostered by others. As president of Bucket Fillers, Inc., an educational organization in Brighton, Michigan, her team mission is to create bucket</w:t>
      </w:r>
      <w:r>
        <w:rPr>
          <w:color w:val="000000"/>
        </w:rPr>
        <w:t>-</w:t>
      </w:r>
      <w:r w:rsidRPr="00A53424">
        <w:rPr>
          <w:color w:val="000000"/>
        </w:rPr>
        <w:t xml:space="preserve">filling schools, families, and communities, </w:t>
      </w:r>
      <w:r w:rsidRPr="00A53424">
        <w:rPr>
          <w:b/>
          <w:color w:val="000000"/>
          <w:u w:val="single"/>
        </w:rPr>
        <w:t>where everyone is respected, honored, and valued.</w:t>
      </w:r>
    </w:p>
    <w:p w:rsidR="00634365" w:rsidRPr="00A53424" w:rsidRDefault="00634365" w:rsidP="00634365">
      <w:pPr>
        <w:pStyle w:val="NormalWeb"/>
        <w:shd w:val="clear" w:color="auto" w:fill="FFFFFF"/>
        <w:rPr>
          <w:color w:val="000000"/>
        </w:rPr>
      </w:pPr>
      <w:r w:rsidRPr="00A53424">
        <w:rPr>
          <w:color w:val="000000"/>
        </w:rPr>
        <w:t xml:space="preserve">The reason </w:t>
      </w:r>
      <w:r>
        <w:rPr>
          <w:color w:val="000000"/>
        </w:rPr>
        <w:t>we</w:t>
      </w:r>
      <w:r w:rsidRPr="00A53424">
        <w:rPr>
          <w:color w:val="000000"/>
        </w:rPr>
        <w:t xml:space="preserve"> wanted to share this “bucket filling” concept with your children is that many times, </w:t>
      </w:r>
      <w:r>
        <w:rPr>
          <w:color w:val="000000"/>
        </w:rPr>
        <w:t>we</w:t>
      </w:r>
      <w:r w:rsidRPr="00A53424">
        <w:rPr>
          <w:color w:val="000000"/>
        </w:rPr>
        <w:t xml:space="preserve"> don’t feel that all children are feeling valued, and if we want to change that, we need to start now!! Our gifted and talented students can be the </w:t>
      </w:r>
      <w:r w:rsidRPr="00A53424">
        <w:rPr>
          <w:b/>
          <w:color w:val="000000"/>
        </w:rPr>
        <w:t>leaders,</w:t>
      </w:r>
      <w:r w:rsidRPr="00A53424">
        <w:rPr>
          <w:color w:val="000000"/>
        </w:rPr>
        <w:t xml:space="preserve"> in not only academics, art, music, but in respectful and honorable behavior as well!! Our GATE students can be challenged to lead the way in their schools to show how they value ALL students and staff! The students can lead by example and their strong values of respect can, and will, be like a “wave” that splashes onto all of the school community! With “bucket filling” and our PBIS initiatives at all schools, the GATE students will “Rock the District” with responsible leadership and a caring spirit!!! </w:t>
      </w:r>
    </w:p>
    <w:p w:rsidR="00634365" w:rsidRPr="00A53424" w:rsidRDefault="00634365" w:rsidP="00634365">
      <w:pPr>
        <w:pStyle w:val="NormalWeb"/>
        <w:shd w:val="clear" w:color="auto" w:fill="FFFFFF"/>
        <w:rPr>
          <w:color w:val="000000"/>
        </w:rPr>
      </w:pPr>
    </w:p>
    <w:p w:rsidR="00634365" w:rsidRPr="00A53424" w:rsidRDefault="00634365" w:rsidP="00634365">
      <w:pPr>
        <w:pStyle w:val="NormalWeb"/>
        <w:shd w:val="clear" w:color="auto" w:fill="FFFFFF"/>
        <w:rPr>
          <w:color w:val="000000"/>
        </w:rPr>
      </w:pPr>
      <w:r>
        <w:rPr>
          <w:color w:val="000000"/>
        </w:rPr>
        <w:t>We</w:t>
      </w:r>
      <w:r w:rsidRPr="00A53424">
        <w:rPr>
          <w:color w:val="000000"/>
        </w:rPr>
        <w:t xml:space="preserve"> hope the bucket filling that occurs at school will also occur in your homes!! There is no greater joy than to hear something positive, to get a smile or hug from someone who cares, to get help, a pat on the back, </w:t>
      </w:r>
      <w:r w:rsidRPr="00A53424">
        <w:rPr>
          <w:b/>
          <w:color w:val="000000"/>
          <w:u w:val="single"/>
        </w:rPr>
        <w:t>AND</w:t>
      </w:r>
      <w:r w:rsidRPr="00A53424">
        <w:rPr>
          <w:color w:val="000000"/>
        </w:rPr>
        <w:t xml:space="preserve"> to give all of the same to someone else!!</w:t>
      </w:r>
    </w:p>
    <w:p w:rsidR="00634365" w:rsidRDefault="00634365" w:rsidP="00634365">
      <w:pPr>
        <w:spacing w:line="240" w:lineRule="auto"/>
        <w:jc w:val="left"/>
        <w:rPr>
          <w:rFonts w:ascii="Times New Roman" w:hAnsi="Times New Roman" w:cs="Times New Roman"/>
          <w:sz w:val="24"/>
          <w:szCs w:val="24"/>
        </w:rPr>
      </w:pPr>
      <w:r w:rsidRPr="00A53424">
        <w:rPr>
          <w:rFonts w:ascii="Times New Roman" w:hAnsi="Times New Roman" w:cs="Times New Roman"/>
          <w:sz w:val="24"/>
          <w:szCs w:val="24"/>
        </w:rPr>
        <w:t xml:space="preserve">Thank you for all of the ways that you fill </w:t>
      </w:r>
      <w:r>
        <w:rPr>
          <w:rFonts w:ascii="Times New Roman" w:hAnsi="Times New Roman" w:cs="Times New Roman"/>
          <w:sz w:val="24"/>
          <w:szCs w:val="24"/>
        </w:rPr>
        <w:t>our</w:t>
      </w:r>
      <w:r w:rsidRPr="00A53424">
        <w:rPr>
          <w:rFonts w:ascii="Times New Roman" w:hAnsi="Times New Roman" w:cs="Times New Roman"/>
          <w:sz w:val="24"/>
          <w:szCs w:val="24"/>
        </w:rPr>
        <w:t xml:space="preserve"> bucket</w:t>
      </w:r>
      <w:r>
        <w:rPr>
          <w:rFonts w:ascii="Times New Roman" w:hAnsi="Times New Roman" w:cs="Times New Roman"/>
          <w:sz w:val="24"/>
          <w:szCs w:val="24"/>
        </w:rPr>
        <w:t>s</w:t>
      </w:r>
      <w:r w:rsidRPr="00A53424">
        <w:rPr>
          <w:rFonts w:ascii="Times New Roman" w:hAnsi="Times New Roman" w:cs="Times New Roman"/>
          <w:sz w:val="24"/>
          <w:szCs w:val="24"/>
        </w:rPr>
        <w:t xml:space="preserve">, and for the opportunity to work with your children each week. Their excitement about learning is </w:t>
      </w:r>
      <w:r w:rsidR="0004795D" w:rsidRPr="00A53424">
        <w:rPr>
          <w:rFonts w:ascii="Times New Roman" w:hAnsi="Times New Roman" w:cs="Times New Roman"/>
          <w:sz w:val="24"/>
          <w:szCs w:val="24"/>
        </w:rPr>
        <w:t>constant</w:t>
      </w:r>
      <w:r w:rsidRPr="00A53424">
        <w:rPr>
          <w:rFonts w:ascii="Times New Roman" w:hAnsi="Times New Roman" w:cs="Times New Roman"/>
          <w:sz w:val="24"/>
          <w:szCs w:val="24"/>
        </w:rPr>
        <w:t xml:space="preserve"> “filler” for </w:t>
      </w:r>
      <w:r>
        <w:rPr>
          <w:rFonts w:ascii="Times New Roman" w:hAnsi="Times New Roman" w:cs="Times New Roman"/>
          <w:sz w:val="24"/>
          <w:szCs w:val="24"/>
        </w:rPr>
        <w:t>us</w:t>
      </w:r>
      <w:r w:rsidRPr="00A53424">
        <w:rPr>
          <w:rFonts w:ascii="Times New Roman" w:hAnsi="Times New Roman" w:cs="Times New Roman"/>
          <w:sz w:val="24"/>
          <w:szCs w:val="24"/>
        </w:rPr>
        <w:t>!!</w:t>
      </w:r>
    </w:p>
    <w:p w:rsidR="00CB7177" w:rsidRDefault="00CB7177" w:rsidP="00634365">
      <w:pPr>
        <w:spacing w:line="240" w:lineRule="auto"/>
        <w:jc w:val="left"/>
        <w:rPr>
          <w:rFonts w:ascii="Times New Roman" w:hAnsi="Times New Roman" w:cs="Times New Roman"/>
          <w:sz w:val="24"/>
          <w:szCs w:val="24"/>
        </w:rPr>
      </w:pPr>
    </w:p>
    <w:p w:rsidR="00CB7177" w:rsidRDefault="00CB7177" w:rsidP="00634365">
      <w:pPr>
        <w:spacing w:line="240" w:lineRule="auto"/>
        <w:jc w:val="left"/>
        <w:rPr>
          <w:rFonts w:ascii="Times New Roman" w:hAnsi="Times New Roman" w:cs="Times New Roman"/>
          <w:sz w:val="24"/>
          <w:szCs w:val="24"/>
        </w:rPr>
      </w:pPr>
      <w:r>
        <w:rPr>
          <w:rFonts w:ascii="Times New Roman" w:hAnsi="Times New Roman" w:cs="Times New Roman"/>
          <w:sz w:val="24"/>
          <w:szCs w:val="24"/>
        </w:rPr>
        <w:t>We have included a link to a site that has a plethora of free and age-appropriate materials on “bucket-filling. It also lists other books on this topic.</w:t>
      </w:r>
    </w:p>
    <w:p w:rsidR="00CB7177" w:rsidRDefault="004C2F1E" w:rsidP="00634365">
      <w:pPr>
        <w:spacing w:line="240" w:lineRule="auto"/>
        <w:jc w:val="left"/>
        <w:rPr>
          <w:rFonts w:ascii="Times New Roman" w:hAnsi="Times New Roman" w:cs="Times New Roman"/>
          <w:sz w:val="24"/>
          <w:szCs w:val="24"/>
        </w:rPr>
      </w:pPr>
      <w:hyperlink r:id="rId9" w:history="1">
        <w:r w:rsidR="00CB7177" w:rsidRPr="000A5379">
          <w:rPr>
            <w:rStyle w:val="Hyperlink"/>
            <w:rFonts w:ascii="Times New Roman" w:hAnsi="Times New Roman" w:cs="Times New Roman"/>
            <w:sz w:val="24"/>
            <w:szCs w:val="24"/>
          </w:rPr>
          <w:t>http://www.bucketfillers101.com/</w:t>
        </w:r>
      </w:hyperlink>
      <w:r w:rsidR="00CB7177">
        <w:rPr>
          <w:rFonts w:ascii="Times New Roman" w:hAnsi="Times New Roman" w:cs="Times New Roman"/>
          <w:sz w:val="24"/>
          <w:szCs w:val="24"/>
        </w:rPr>
        <w:t xml:space="preserve"> </w:t>
      </w:r>
    </w:p>
    <w:p w:rsidR="00CB7177" w:rsidRDefault="00CB7177" w:rsidP="00634365">
      <w:pPr>
        <w:spacing w:line="240" w:lineRule="auto"/>
        <w:jc w:val="left"/>
        <w:rPr>
          <w:rFonts w:ascii="Times New Roman" w:hAnsi="Times New Roman" w:cs="Times New Roman"/>
          <w:sz w:val="24"/>
          <w:szCs w:val="24"/>
        </w:rPr>
      </w:pPr>
    </w:p>
    <w:p w:rsidR="00CB7177" w:rsidRPr="00A53424" w:rsidRDefault="00CB7177" w:rsidP="00634365">
      <w:pPr>
        <w:spacing w:line="240" w:lineRule="auto"/>
        <w:jc w:val="left"/>
        <w:rPr>
          <w:rFonts w:ascii="Times New Roman" w:hAnsi="Times New Roman" w:cs="Times New Roman"/>
          <w:sz w:val="24"/>
          <w:szCs w:val="24"/>
        </w:rPr>
      </w:pPr>
      <w:r>
        <w:rPr>
          <w:rFonts w:ascii="Arial" w:hAnsi="Arial" w:cs="Arial"/>
          <w:noProof/>
          <w:color w:val="7D22E4"/>
          <w:sz w:val="18"/>
          <w:szCs w:val="18"/>
        </w:rPr>
        <w:drawing>
          <wp:inline distT="0" distB="0" distL="0" distR="0">
            <wp:extent cx="4714875" cy="1304925"/>
            <wp:effectExtent l="0" t="0" r="0" b="0"/>
            <wp:docPr id="1" name="Picture 1" descr="Bucket Fill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et Fillers">
                      <a:hlinkClick r:id="rId10"/>
                    </pic:cNvPr>
                    <pic:cNvPicPr>
                      <a:picLocks noChangeAspect="1" noChangeArrowheads="1"/>
                    </pic:cNvPicPr>
                  </pic:nvPicPr>
                  <pic:blipFill>
                    <a:blip r:embed="rId11" cstate="print"/>
                    <a:srcRect/>
                    <a:stretch>
                      <a:fillRect/>
                    </a:stretch>
                  </pic:blipFill>
                  <pic:spPr bwMode="auto">
                    <a:xfrm>
                      <a:off x="0" y="0"/>
                      <a:ext cx="4714875" cy="1304925"/>
                    </a:xfrm>
                    <a:prstGeom prst="rect">
                      <a:avLst/>
                    </a:prstGeom>
                    <a:noFill/>
                    <a:ln w="9525">
                      <a:noFill/>
                      <a:miter lim="800000"/>
                      <a:headEnd/>
                      <a:tailEnd/>
                    </a:ln>
                  </pic:spPr>
                </pic:pic>
              </a:graphicData>
            </a:graphic>
          </wp:inline>
        </w:drawing>
      </w:r>
    </w:p>
    <w:p w:rsidR="00634365" w:rsidRDefault="00634365" w:rsidP="00634365">
      <w:pPr>
        <w:spacing w:line="240" w:lineRule="auto"/>
      </w:pPr>
    </w:p>
    <w:p w:rsidR="00634365" w:rsidRPr="00C40897" w:rsidRDefault="00634365" w:rsidP="00634365">
      <w:pPr>
        <w:jc w:val="left"/>
        <w:rPr>
          <w:rFonts w:ascii="Times New Roman" w:hAnsi="Times New Roman" w:cs="Times New Roman"/>
          <w:sz w:val="24"/>
          <w:szCs w:val="24"/>
        </w:rPr>
      </w:pPr>
    </w:p>
    <w:p w:rsidR="00A612FF" w:rsidRDefault="00A612FF" w:rsidP="00634365">
      <w:pPr>
        <w:jc w:val="left"/>
      </w:pPr>
    </w:p>
    <w:sectPr w:rsidR="00A612FF" w:rsidSect="00056D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4365"/>
    <w:rsid w:val="0004795D"/>
    <w:rsid w:val="002E2B0F"/>
    <w:rsid w:val="004C2F1E"/>
    <w:rsid w:val="00634365"/>
    <w:rsid w:val="00936A31"/>
    <w:rsid w:val="00A612FF"/>
    <w:rsid w:val="00CB7177"/>
    <w:rsid w:val="00CF5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36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177"/>
    <w:rPr>
      <w:color w:val="0000FF" w:themeColor="hyperlink"/>
      <w:u w:val="single"/>
    </w:rPr>
  </w:style>
  <w:style w:type="paragraph" w:styleId="BalloonText">
    <w:name w:val="Balloon Text"/>
    <w:basedOn w:val="Normal"/>
    <w:link w:val="BalloonTextChar"/>
    <w:uiPriority w:val="99"/>
    <w:semiHidden/>
    <w:unhideWhenUsed/>
    <w:rsid w:val="00CB71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azon.com/gp/reader/1933916168/ref=sib_dp_pt#reader-li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bucketfillers101.com/index.php" TargetMode="External"/><Relationship Id="rId4" Type="http://schemas.openxmlformats.org/officeDocument/2006/relationships/hyperlink" Target="http://www.amazon.com/How-Full-Your-Bucket-Kids/dp/1595620273/ref=sr_1_3?s=books&amp;ie=UTF8&amp;qid=1329066064&amp;sr=1-3" TargetMode="External"/><Relationship Id="rId9" Type="http://schemas.openxmlformats.org/officeDocument/2006/relationships/hyperlink" Target="http://www.bucketfillers10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Company>Hewlett-Packard</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HPG60</dc:creator>
  <cp:lastModifiedBy>HPG60</cp:lastModifiedBy>
  <cp:revision>2</cp:revision>
  <dcterms:created xsi:type="dcterms:W3CDTF">2014-01-26T20:54:00Z</dcterms:created>
  <dcterms:modified xsi:type="dcterms:W3CDTF">2014-01-26T20:54:00Z</dcterms:modified>
</cp:coreProperties>
</file>